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BA56C" w14:textId="77777777" w:rsidR="009569CD" w:rsidRDefault="009569CD" w:rsidP="009569CD">
      <w:pPr>
        <w:spacing w:after="0" w:line="240" w:lineRule="auto"/>
        <w:rPr>
          <w:rFonts w:eastAsia="Times New Roman" w:cs="Times New Roman"/>
          <w:b/>
          <w:lang w:eastAsia="en-AU"/>
        </w:rPr>
      </w:pPr>
    </w:p>
    <w:p w14:paraId="29661E1E" w14:textId="77777777" w:rsidR="004D1E86" w:rsidRDefault="004D1E86" w:rsidP="009569CD">
      <w:pPr>
        <w:spacing w:after="0" w:line="240" w:lineRule="auto"/>
        <w:rPr>
          <w:rFonts w:eastAsia="Times New Roman" w:cs="Times New Roman"/>
          <w:b/>
          <w:lang w:eastAsia="en-AU"/>
        </w:rPr>
      </w:pPr>
      <w:bookmarkStart w:id="0" w:name="_GoBack"/>
      <w:bookmarkEnd w:id="0"/>
    </w:p>
    <w:p w14:paraId="4D9E1E5E" w14:textId="77777777" w:rsidR="009569CD" w:rsidRDefault="009569CD" w:rsidP="009569CD">
      <w:pPr>
        <w:spacing w:after="0" w:line="240" w:lineRule="auto"/>
        <w:rPr>
          <w:rFonts w:eastAsia="Times New Roman" w:cs="Times New Roman"/>
          <w:b/>
          <w:lang w:eastAsia="en-AU"/>
        </w:rPr>
      </w:pPr>
    </w:p>
    <w:p w14:paraId="45FFE233" w14:textId="77777777" w:rsidR="00497C57" w:rsidRPr="00616198" w:rsidRDefault="00497C57" w:rsidP="00497C57">
      <w:pPr>
        <w:jc w:val="center"/>
        <w:rPr>
          <w:b/>
          <w:sz w:val="28"/>
          <w:szCs w:val="28"/>
        </w:rPr>
      </w:pPr>
      <w:r w:rsidRPr="00616198">
        <w:rPr>
          <w:b/>
          <w:sz w:val="28"/>
          <w:szCs w:val="28"/>
        </w:rPr>
        <w:t>Katy Caynes</w:t>
      </w:r>
    </w:p>
    <w:p w14:paraId="0495A781" w14:textId="77777777" w:rsidR="00497C57" w:rsidRDefault="00497C57" w:rsidP="00497C57"/>
    <w:p w14:paraId="7C47C5B1" w14:textId="77777777" w:rsidR="00497C57" w:rsidRDefault="00497C57" w:rsidP="00497C57">
      <w:r>
        <w:t>Katy Caynes graduated as a speech pathologist from the University of Queensland in 1987 and has since worked with children with cerebral palsy and their families for twenty five years in a variety of team and senior speech pathology roles primarily at the Cerebral Palsy League (CPL Queensland, Australia).  Katy is currently the manager of two interdisciplinary teams of senior therapists who professionally support approximately 100 allied health professionals across the state of Queensland.</w:t>
      </w:r>
    </w:p>
    <w:p w14:paraId="68782297" w14:textId="77777777" w:rsidR="00497C57" w:rsidRDefault="00497C57" w:rsidP="00497C57">
      <w:r>
        <w:t>Katy completed her ABNDTA/Bobath tutorship training in 2008.   As the sole speech pathology tutor in Australia Katy teaches the speech pathology curriculum in ABNTA introduction, foundation and advanced courses and assists with national coordination of international Bobath and NDTA tutor workshop tours.  Katy has extensive teaching experience for ABNDTA, CPL and university courses in the area of cerebral palsy and presentations both at state and national conferences.</w:t>
      </w:r>
    </w:p>
    <w:p w14:paraId="63D3EE78" w14:textId="77777777" w:rsidR="00497C57" w:rsidRDefault="00497C57" w:rsidP="00497C57">
      <w:r>
        <w:t>Katy’s passion is holistic assessment and intervention in facilitating an individual’s interaction and participation in their daily lives using a Bobath framework.  Katy’s current work role enables her to explore how the Bobath framework can be used as a best practice framework in ensuring meaningful allied health support for individuals to achieve their desired goals and lifestage roles.</w:t>
      </w:r>
    </w:p>
    <w:p w14:paraId="547055D9" w14:textId="77777777" w:rsidR="009569CD" w:rsidRPr="00861E06" w:rsidRDefault="009569CD" w:rsidP="009569CD">
      <w:pPr>
        <w:spacing w:after="0" w:line="240" w:lineRule="auto"/>
        <w:rPr>
          <w:rFonts w:ascii="Times New Roman" w:eastAsia="Times New Roman" w:hAnsi="Times New Roman" w:cs="Times New Roman"/>
          <w:sz w:val="24"/>
          <w:szCs w:val="24"/>
          <w:lang w:eastAsia="en-AU"/>
        </w:rPr>
      </w:pPr>
    </w:p>
    <w:p w14:paraId="749A4104" w14:textId="77777777" w:rsidR="009569CD" w:rsidRDefault="009569CD" w:rsidP="009569CD">
      <w:pPr>
        <w:spacing w:after="0" w:line="240" w:lineRule="auto"/>
        <w:rPr>
          <w:rFonts w:ascii="Calibri" w:eastAsia="Times New Roman" w:hAnsi="Calibri" w:cs="Times New Roman"/>
          <w:color w:val="1F497D"/>
          <w:lang w:eastAsia="en-AU"/>
        </w:rPr>
      </w:pPr>
    </w:p>
    <w:p w14:paraId="5CBD38D4" w14:textId="77777777" w:rsidR="009569CD" w:rsidRDefault="009569CD" w:rsidP="009569CD">
      <w:pPr>
        <w:spacing w:after="0" w:line="240" w:lineRule="auto"/>
        <w:rPr>
          <w:rFonts w:ascii="Calibri" w:eastAsia="Times New Roman" w:hAnsi="Calibri" w:cs="Times New Roman"/>
          <w:color w:val="1F497D"/>
          <w:lang w:eastAsia="en-AU"/>
        </w:rPr>
      </w:pPr>
    </w:p>
    <w:p w14:paraId="6239F8F3" w14:textId="77777777" w:rsidR="009569CD" w:rsidRDefault="009569CD" w:rsidP="009569CD">
      <w:pPr>
        <w:spacing w:after="0" w:line="240" w:lineRule="auto"/>
        <w:rPr>
          <w:rFonts w:ascii="Calibri" w:eastAsia="Times New Roman" w:hAnsi="Calibri" w:cs="Times New Roman"/>
          <w:color w:val="1F497D"/>
          <w:lang w:eastAsia="en-AU"/>
        </w:rPr>
      </w:pPr>
      <w:r>
        <w:rPr>
          <w:rFonts w:ascii="Calibri" w:eastAsia="Times New Roman" w:hAnsi="Calibri" w:cs="Times New Roman"/>
          <w:color w:val="1F497D"/>
          <w:lang w:eastAsia="en-AU"/>
        </w:rPr>
        <w:t xml:space="preserve">                </w:t>
      </w:r>
      <w:r>
        <w:rPr>
          <w:noProof/>
          <w:lang w:val="en-US"/>
        </w:rPr>
        <mc:AlternateContent>
          <mc:Choice Requires="wps">
            <w:drawing>
              <wp:anchor distT="0" distB="0" distL="114300" distR="114300" simplePos="0" relativeHeight="251659264" behindDoc="0" locked="0" layoutInCell="1" allowOverlap="1" wp14:anchorId="2E7082D3" wp14:editId="2D57A322">
                <wp:simplePos x="0" y="0"/>
                <wp:positionH relativeFrom="column">
                  <wp:posOffset>2743200</wp:posOffset>
                </wp:positionH>
                <wp:positionV relativeFrom="paragraph">
                  <wp:posOffset>367030</wp:posOffset>
                </wp:positionV>
                <wp:extent cx="300355" cy="224155"/>
                <wp:effectExtent l="50800" t="50800" r="0" b="806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22415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2" o:spid="_x0000_s1026" type="#_x0000_t187" style="position:absolute;margin-left:3in;margin-top:28.9pt;width:23.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"/>
            </w:pict>
          </mc:Fallback>
        </mc:AlternateContent>
      </w:r>
    </w:p>
    <w:p w14:paraId="65107D9B" w14:textId="77777777" w:rsidR="009569CD" w:rsidRDefault="009569CD" w:rsidP="009569CD">
      <w:pPr>
        <w:spacing w:after="0" w:line="240" w:lineRule="auto"/>
        <w:rPr>
          <w:rFonts w:ascii="Calibri" w:eastAsia="Times New Roman" w:hAnsi="Calibri" w:cs="Times New Roman"/>
          <w:color w:val="1F497D"/>
          <w:lang w:eastAsia="en-AU"/>
        </w:rPr>
      </w:pPr>
    </w:p>
    <w:p w14:paraId="44AFA2C3" w14:textId="77777777" w:rsidR="009569CD" w:rsidRDefault="009569CD" w:rsidP="009569CD">
      <w:pPr>
        <w:spacing w:after="0" w:line="240" w:lineRule="auto"/>
        <w:rPr>
          <w:rFonts w:ascii="Calibri" w:eastAsia="Times New Roman" w:hAnsi="Calibri" w:cs="Times New Roman"/>
          <w:color w:val="1F497D"/>
          <w:lang w:eastAsia="en-AU"/>
        </w:rPr>
      </w:pPr>
    </w:p>
    <w:p w14:paraId="2103EB8F" w14:textId="77777777" w:rsidR="009569CD" w:rsidRDefault="009569CD" w:rsidP="009569CD">
      <w:pPr>
        <w:spacing w:after="0" w:line="240" w:lineRule="auto"/>
        <w:rPr>
          <w:rFonts w:ascii="Calibri" w:eastAsia="Times New Roman" w:hAnsi="Calibri" w:cs="Times New Roman"/>
          <w:color w:val="1F497D"/>
          <w:lang w:eastAsia="en-AU"/>
        </w:rPr>
      </w:pPr>
    </w:p>
    <w:sectPr w:rsidR="009569CD" w:rsidSect="00BF56D5">
      <w:headerReference w:type="default" r:id="rId8"/>
      <w:pgSz w:w="11906" w:h="16838"/>
      <w:pgMar w:top="671" w:right="1440" w:bottom="1440" w:left="1440"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13ED7" w14:textId="77777777" w:rsidR="00000000" w:rsidRDefault="004D1E86">
      <w:pPr>
        <w:spacing w:after="0" w:line="240" w:lineRule="auto"/>
      </w:pPr>
      <w:r>
        <w:separator/>
      </w:r>
    </w:p>
  </w:endnote>
  <w:endnote w:type="continuationSeparator" w:id="0">
    <w:p w14:paraId="321A36F1" w14:textId="77777777" w:rsidR="00000000" w:rsidRDefault="004D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A17F6" w14:textId="77777777" w:rsidR="00000000" w:rsidRDefault="004D1E86">
      <w:pPr>
        <w:spacing w:after="0" w:line="240" w:lineRule="auto"/>
      </w:pPr>
      <w:r>
        <w:separator/>
      </w:r>
    </w:p>
  </w:footnote>
  <w:footnote w:type="continuationSeparator" w:id="0">
    <w:p w14:paraId="1E13EE7F" w14:textId="77777777" w:rsidR="00000000" w:rsidRDefault="004D1E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94C4" w14:textId="77777777" w:rsidR="00BF56D5" w:rsidRDefault="009569CD">
    <w:pPr>
      <w:pStyle w:val="Header"/>
    </w:pPr>
    <w:r>
      <w:t>Teaching staff for Perth Foundation Bobath Course 2012 -13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24288"/>
    <w:multiLevelType w:val="hybridMultilevel"/>
    <w:tmpl w:val="1C3A4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CD"/>
    <w:rsid w:val="00165798"/>
    <w:rsid w:val="002718F9"/>
    <w:rsid w:val="00497C57"/>
    <w:rsid w:val="004D1E86"/>
    <w:rsid w:val="0095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216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CD"/>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9CD"/>
    <w:rPr>
      <w:rFonts w:eastAsiaTheme="minorHAnsi"/>
      <w:sz w:val="22"/>
      <w:szCs w:val="22"/>
      <w:lang w:val="en-AU"/>
    </w:rPr>
  </w:style>
  <w:style w:type="paragraph" w:styleId="BalloonText">
    <w:name w:val="Balloon Text"/>
    <w:basedOn w:val="Normal"/>
    <w:link w:val="BalloonTextChar"/>
    <w:uiPriority w:val="99"/>
    <w:semiHidden/>
    <w:unhideWhenUsed/>
    <w:rsid w:val="009569C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569CD"/>
    <w:rPr>
      <w:rFonts w:ascii="Lucida Grande" w:eastAsiaTheme="minorHAnsi" w:hAnsi="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CD"/>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9CD"/>
    <w:rPr>
      <w:rFonts w:eastAsiaTheme="minorHAnsi"/>
      <w:sz w:val="22"/>
      <w:szCs w:val="22"/>
      <w:lang w:val="en-AU"/>
    </w:rPr>
  </w:style>
  <w:style w:type="paragraph" w:styleId="BalloonText">
    <w:name w:val="Balloon Text"/>
    <w:basedOn w:val="Normal"/>
    <w:link w:val="BalloonTextChar"/>
    <w:uiPriority w:val="99"/>
    <w:semiHidden/>
    <w:unhideWhenUsed/>
    <w:rsid w:val="009569C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569CD"/>
    <w:rPr>
      <w:rFonts w:ascii="Lucida Grande" w:eastAsiaTheme="minorHAnsi" w:hAnsi="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Macintosh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Rogers </dc:creator>
  <cp:keywords/>
  <dc:description/>
  <cp:lastModifiedBy>Jayden Rogers </cp:lastModifiedBy>
  <cp:revision>3</cp:revision>
  <dcterms:created xsi:type="dcterms:W3CDTF">2012-07-02T12:49:00Z</dcterms:created>
  <dcterms:modified xsi:type="dcterms:W3CDTF">2012-07-02T12:50:00Z</dcterms:modified>
</cp:coreProperties>
</file>